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1F50" w:rsidRDefault="009A1F50">
      <w:pPr>
        <w:rPr>
          <w:rFonts w:asciiTheme="minorHAnsi" w:hAnsiTheme="minorHAnsi" w:cstheme="minorHAnsi"/>
          <w:b/>
          <w:bCs/>
          <w:color w:val="44546A" w:themeColor="text2"/>
          <w:sz w:val="22"/>
          <w:szCs w:val="22"/>
        </w:rPr>
      </w:pPr>
      <w:r>
        <w:rPr>
          <w:rFonts w:asciiTheme="minorHAnsi" w:hAnsiTheme="minorHAnsi" w:cstheme="minorHAnsi"/>
          <w:b/>
          <w:bCs/>
          <w:noProof/>
          <w:color w:val="44546A" w:themeColor="text2"/>
          <w:sz w:val="22"/>
          <w:szCs w:val="22"/>
          <w14:ligatures w14:val="standardContextual"/>
        </w:rPr>
        <w:drawing>
          <wp:inline distT="0" distB="0" distL="0" distR="0">
            <wp:extent cx="883226" cy="550416"/>
            <wp:effectExtent l="0" t="0" r="0" b="0"/>
            <wp:docPr id="21778296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782969" name="Graphic 217782969"/>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904403" cy="563613"/>
                    </a:xfrm>
                    <a:prstGeom prst="rect">
                      <a:avLst/>
                    </a:prstGeom>
                  </pic:spPr>
                </pic:pic>
              </a:graphicData>
            </a:graphic>
          </wp:inline>
        </w:drawing>
      </w:r>
    </w:p>
    <w:p w:rsidR="009A1F50" w:rsidRDefault="009A1F50">
      <w:pPr>
        <w:rPr>
          <w:rFonts w:asciiTheme="minorHAnsi" w:hAnsiTheme="minorHAnsi" w:cstheme="minorHAnsi"/>
          <w:b/>
          <w:bCs/>
          <w:color w:val="44546A" w:themeColor="text2"/>
          <w:sz w:val="22"/>
          <w:szCs w:val="22"/>
        </w:rPr>
      </w:pPr>
    </w:p>
    <w:p w:rsidR="009A1F50" w:rsidRDefault="009A1F50">
      <w:pPr>
        <w:rPr>
          <w:rFonts w:asciiTheme="minorHAnsi" w:hAnsiTheme="minorHAnsi" w:cstheme="minorHAnsi"/>
          <w:b/>
          <w:bCs/>
          <w:color w:val="44546A" w:themeColor="text2"/>
          <w:sz w:val="22"/>
          <w:szCs w:val="22"/>
        </w:rPr>
      </w:pPr>
      <w:r>
        <w:rPr>
          <w:rFonts w:asciiTheme="minorHAnsi" w:hAnsiTheme="minorHAnsi" w:cstheme="minorHAnsi"/>
          <w:b/>
          <w:bCs/>
          <w:color w:val="44546A" w:themeColor="text2"/>
          <w:sz w:val="22"/>
          <w:szCs w:val="22"/>
        </w:rPr>
        <w:t>See below for a host of suggested</w:t>
      </w:r>
      <w:r w:rsidRPr="009A1F50">
        <w:rPr>
          <w:rFonts w:asciiTheme="minorHAnsi" w:hAnsiTheme="minorHAnsi" w:cstheme="minorHAnsi"/>
          <w:b/>
          <w:bCs/>
          <w:color w:val="44546A" w:themeColor="text2"/>
          <w:sz w:val="22"/>
          <w:szCs w:val="22"/>
        </w:rPr>
        <w:t xml:space="preserve"> text </w:t>
      </w:r>
      <w:r>
        <w:rPr>
          <w:rFonts w:asciiTheme="minorHAnsi" w:hAnsiTheme="minorHAnsi" w:cstheme="minorHAnsi"/>
          <w:b/>
          <w:bCs/>
          <w:color w:val="44546A" w:themeColor="text2"/>
          <w:sz w:val="22"/>
          <w:szCs w:val="22"/>
        </w:rPr>
        <w:t xml:space="preserve">posts </w:t>
      </w:r>
      <w:r w:rsidRPr="009A1F50">
        <w:rPr>
          <w:rFonts w:asciiTheme="minorHAnsi" w:hAnsiTheme="minorHAnsi" w:cstheme="minorHAnsi"/>
          <w:b/>
          <w:bCs/>
          <w:color w:val="44546A" w:themeColor="text2"/>
          <w:sz w:val="22"/>
          <w:szCs w:val="22"/>
        </w:rPr>
        <w:t>for use with the NCHA x World Hearing Day social media graphics.</w:t>
      </w:r>
      <w:r>
        <w:rPr>
          <w:rFonts w:asciiTheme="minorHAnsi" w:hAnsiTheme="minorHAnsi" w:cstheme="minorHAnsi"/>
          <w:b/>
          <w:bCs/>
          <w:color w:val="44546A" w:themeColor="text2"/>
          <w:sz w:val="22"/>
          <w:szCs w:val="22"/>
        </w:rPr>
        <w:t xml:space="preserve"> </w:t>
      </w:r>
      <w:r w:rsidRPr="009A1F50">
        <w:rPr>
          <w:rFonts w:asciiTheme="minorHAnsi" w:hAnsiTheme="minorHAnsi" w:cstheme="minorHAnsi"/>
          <w:b/>
          <w:bCs/>
          <w:color w:val="44546A" w:themeColor="text2"/>
          <w:sz w:val="22"/>
          <w:szCs w:val="22"/>
        </w:rPr>
        <w:t>The graphics can be used individually or combined to make an image carousel.</w:t>
      </w:r>
    </w:p>
    <w:p w:rsidR="009A1F50" w:rsidRPr="009A1F50" w:rsidRDefault="009A1F50">
      <w:pPr>
        <w:rPr>
          <w:rFonts w:asciiTheme="minorHAnsi" w:hAnsiTheme="minorHAnsi" w:cstheme="minorHAnsi"/>
          <w:b/>
          <w:bCs/>
          <w:color w:val="44546A" w:themeColor="text2"/>
          <w:sz w:val="22"/>
          <w:szCs w:val="22"/>
        </w:rPr>
      </w:pPr>
    </w:p>
    <w:p w:rsidR="009A1F50" w:rsidRPr="009A1F50" w:rsidRDefault="009A1F50">
      <w:pPr>
        <w:rPr>
          <w:rFonts w:asciiTheme="minorHAnsi" w:hAnsiTheme="minorHAnsi" w:cstheme="minorHAnsi"/>
          <w:b/>
          <w:bCs/>
          <w:i/>
          <w:iCs/>
          <w:color w:val="44546A" w:themeColor="text2"/>
          <w:sz w:val="22"/>
          <w:szCs w:val="22"/>
        </w:rPr>
      </w:pPr>
      <w:r w:rsidRPr="009A1F50">
        <w:rPr>
          <w:rFonts w:asciiTheme="minorHAnsi" w:hAnsiTheme="minorHAnsi" w:cstheme="minorHAnsi"/>
          <w:b/>
          <w:bCs/>
          <w:i/>
          <w:iCs/>
          <w:color w:val="44546A" w:themeColor="text2"/>
          <w:sz w:val="22"/>
          <w:szCs w:val="22"/>
        </w:rPr>
        <w:t xml:space="preserve">Please ensure that when using the NCHA materials you include the hashtag #NCHA. </w:t>
      </w:r>
    </w:p>
    <w:p w:rsidR="009A1F50" w:rsidRPr="009A1F50" w:rsidRDefault="009A1F50">
      <w:pPr>
        <w:rPr>
          <w:rFonts w:asciiTheme="minorHAnsi" w:hAnsiTheme="minorHAnsi" w:cstheme="minorHAnsi"/>
          <w:b/>
          <w:bCs/>
          <w:color w:val="44546A" w:themeColor="text2"/>
          <w:sz w:val="22"/>
          <w:szCs w:val="22"/>
        </w:rPr>
      </w:pPr>
    </w:p>
    <w:p w:rsidR="002619C2" w:rsidRPr="009A1F50" w:rsidRDefault="00A83136">
      <w:pPr>
        <w:rPr>
          <w:rFonts w:asciiTheme="minorHAnsi" w:hAnsiTheme="minorHAnsi" w:cstheme="minorHAnsi"/>
          <w:b/>
          <w:bCs/>
          <w:color w:val="44546A" w:themeColor="text2"/>
          <w:sz w:val="22"/>
          <w:szCs w:val="22"/>
        </w:rPr>
      </w:pPr>
      <w:r w:rsidRPr="009A1F50">
        <w:rPr>
          <w:rFonts w:asciiTheme="minorHAnsi" w:hAnsiTheme="minorHAnsi" w:cstheme="minorHAnsi"/>
          <w:b/>
          <w:bCs/>
          <w:color w:val="44546A" w:themeColor="text2"/>
          <w:sz w:val="22"/>
          <w:szCs w:val="22"/>
        </w:rPr>
        <w:t xml:space="preserve">Suggested </w:t>
      </w:r>
      <w:r w:rsidR="002619C2" w:rsidRPr="009A1F50">
        <w:rPr>
          <w:rFonts w:asciiTheme="minorHAnsi" w:hAnsiTheme="minorHAnsi" w:cstheme="minorHAnsi"/>
          <w:b/>
          <w:bCs/>
          <w:color w:val="44546A" w:themeColor="text2"/>
          <w:sz w:val="22"/>
          <w:szCs w:val="22"/>
        </w:rPr>
        <w:t>World Hearing Day Post</w:t>
      </w:r>
      <w:r w:rsidRPr="009A1F50">
        <w:rPr>
          <w:rFonts w:asciiTheme="minorHAnsi" w:hAnsiTheme="minorHAnsi" w:cstheme="minorHAnsi"/>
          <w:b/>
          <w:bCs/>
          <w:color w:val="44546A" w:themeColor="text2"/>
          <w:sz w:val="22"/>
          <w:szCs w:val="22"/>
        </w:rPr>
        <w:t>s</w:t>
      </w:r>
    </w:p>
    <w:p w:rsidR="00F8510A" w:rsidRPr="009A1F50" w:rsidRDefault="00F8510A" w:rsidP="00F8510A">
      <w:pPr>
        <w:rPr>
          <w:rFonts w:asciiTheme="minorHAnsi" w:hAnsiTheme="minorHAnsi" w:cstheme="minorHAnsi"/>
          <w:color w:val="44546A" w:themeColor="text2"/>
          <w:sz w:val="22"/>
          <w:szCs w:val="22"/>
        </w:rPr>
      </w:pPr>
      <w:r w:rsidRPr="00F8510A">
        <w:rPr>
          <w:rFonts w:asciiTheme="minorHAnsi" w:hAnsiTheme="minorHAnsi" w:cstheme="minorHAnsi"/>
          <w:color w:val="44546A" w:themeColor="text2"/>
          <w:sz w:val="22"/>
          <w:szCs w:val="22"/>
        </w:rPr>
        <w:t>If you’re finding it harder to follow conversations in busy restaurants or noticed you’re having to turn the volume up on your TV then #WorldHearingDay is the perfect time to prioritise your hearing health. Ask your high street audiologist about booking a hearing check. #NCHA</w:t>
      </w:r>
    </w:p>
    <w:p w:rsidR="00FB2C09" w:rsidRPr="009A1F50" w:rsidRDefault="00FB2C09" w:rsidP="00F8510A">
      <w:pPr>
        <w:rPr>
          <w:rFonts w:asciiTheme="minorHAnsi" w:hAnsiTheme="minorHAnsi" w:cstheme="minorHAnsi"/>
          <w:color w:val="44546A" w:themeColor="text2"/>
          <w:sz w:val="22"/>
          <w:szCs w:val="22"/>
        </w:rPr>
      </w:pPr>
    </w:p>
    <w:p w:rsidR="00FB2C09" w:rsidRPr="009A1F50" w:rsidRDefault="00FB2C09" w:rsidP="00FB2C09">
      <w:pPr>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If you’ve noticed a change in your hearing, speak to your high street audiologist about booking a hearing check. For more information about hearing and ear car</w:t>
      </w:r>
      <w:r w:rsidR="00A83136" w:rsidRPr="009A1F50">
        <w:rPr>
          <w:rFonts w:asciiTheme="minorHAnsi" w:hAnsiTheme="minorHAnsi" w:cstheme="minorHAnsi"/>
          <w:color w:val="44546A" w:themeColor="text2"/>
          <w:sz w:val="22"/>
          <w:szCs w:val="22"/>
        </w:rPr>
        <w:t>e</w:t>
      </w:r>
      <w:r w:rsidRPr="009A1F50">
        <w:rPr>
          <w:rFonts w:asciiTheme="minorHAnsi" w:hAnsiTheme="minorHAnsi" w:cstheme="minorHAnsi"/>
          <w:color w:val="44546A" w:themeColor="text2"/>
          <w:sz w:val="22"/>
          <w:szCs w:val="22"/>
        </w:rPr>
        <w:t xml:space="preserve"> visit the-ncha.com. </w:t>
      </w:r>
      <w:r w:rsidR="00A83136" w:rsidRPr="009A1F50">
        <w:rPr>
          <w:rFonts w:asciiTheme="minorHAnsi" w:hAnsiTheme="minorHAnsi" w:cstheme="minorHAnsi"/>
          <w:color w:val="44546A" w:themeColor="text2"/>
          <w:sz w:val="22"/>
          <w:szCs w:val="22"/>
        </w:rPr>
        <w:t xml:space="preserve">#WorldHearingDay </w:t>
      </w:r>
      <w:r w:rsidRPr="009A1F50">
        <w:rPr>
          <w:rFonts w:asciiTheme="minorHAnsi" w:hAnsiTheme="minorHAnsi" w:cstheme="minorHAnsi"/>
          <w:color w:val="44546A" w:themeColor="text2"/>
          <w:sz w:val="22"/>
          <w:szCs w:val="22"/>
        </w:rPr>
        <w:t>#TheAssociationForPrimaryCareAudiologyProviders #NCHA #HealthyHearing</w:t>
      </w:r>
    </w:p>
    <w:p w:rsidR="00FB2C09" w:rsidRPr="009A1F50" w:rsidRDefault="00FB2C09" w:rsidP="00F8510A">
      <w:pPr>
        <w:rPr>
          <w:rFonts w:asciiTheme="minorHAnsi" w:hAnsiTheme="minorHAnsi" w:cstheme="minorHAnsi"/>
          <w:color w:val="44546A" w:themeColor="text2"/>
          <w:sz w:val="22"/>
          <w:szCs w:val="22"/>
        </w:rPr>
      </w:pPr>
    </w:p>
    <w:p w:rsidR="00A83136" w:rsidRPr="009A1F50" w:rsidRDefault="00A83136" w:rsidP="00F8510A">
      <w:pPr>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18 million people in the UK have some form of hearing loss. These simple tips can help keep your ears and hearing healthy. #TheAssociationForPrimaryCareAudiologyProviders #NCHA #HealthyHearing</w:t>
      </w:r>
      <w:r w:rsidRPr="009A1F50">
        <w:rPr>
          <w:rFonts w:asciiTheme="minorHAnsi" w:hAnsiTheme="minorHAnsi" w:cstheme="minorHAnsi"/>
          <w:color w:val="44546A" w:themeColor="text2"/>
          <w:sz w:val="22"/>
          <w:szCs w:val="22"/>
        </w:rPr>
        <w:t xml:space="preserve"> </w:t>
      </w:r>
      <w:r w:rsidRPr="009A1F50">
        <w:rPr>
          <w:rFonts w:asciiTheme="minorHAnsi" w:hAnsiTheme="minorHAnsi" w:cstheme="minorHAnsi"/>
          <w:color w:val="44546A" w:themeColor="text2"/>
          <w:sz w:val="22"/>
          <w:szCs w:val="22"/>
        </w:rPr>
        <w:t>#WorldHearingDay</w:t>
      </w:r>
    </w:p>
    <w:p w:rsidR="00564E73" w:rsidRPr="009A1F50" w:rsidRDefault="00564E73" w:rsidP="00F8510A">
      <w:pPr>
        <w:rPr>
          <w:rFonts w:asciiTheme="minorHAnsi" w:hAnsiTheme="minorHAnsi" w:cstheme="minorHAnsi"/>
          <w:color w:val="44546A" w:themeColor="text2"/>
          <w:sz w:val="22"/>
          <w:szCs w:val="22"/>
        </w:rPr>
      </w:pPr>
    </w:p>
    <w:p w:rsidR="00564E73" w:rsidRPr="009A1F50" w:rsidRDefault="0029587C" w:rsidP="00F8510A">
      <w:pPr>
        <w:rPr>
          <w:rFonts w:asciiTheme="minorHAnsi" w:hAnsiTheme="minorHAnsi" w:cstheme="minorHAnsi"/>
          <w:b/>
          <w:bCs/>
          <w:color w:val="44546A" w:themeColor="text2"/>
          <w:sz w:val="22"/>
          <w:szCs w:val="22"/>
        </w:rPr>
      </w:pPr>
      <w:r w:rsidRPr="009A1F50">
        <w:rPr>
          <w:rFonts w:asciiTheme="minorHAnsi" w:hAnsiTheme="minorHAnsi" w:cstheme="minorHAnsi"/>
          <w:b/>
          <w:bCs/>
          <w:color w:val="44546A" w:themeColor="text2"/>
          <w:sz w:val="22"/>
          <w:szCs w:val="22"/>
        </w:rPr>
        <w:t>Suggested</w:t>
      </w:r>
      <w:r w:rsidR="00A83136" w:rsidRPr="009A1F50">
        <w:rPr>
          <w:rFonts w:asciiTheme="minorHAnsi" w:hAnsiTheme="minorHAnsi" w:cstheme="minorHAnsi"/>
          <w:b/>
          <w:bCs/>
          <w:color w:val="44546A" w:themeColor="text2"/>
          <w:sz w:val="22"/>
          <w:szCs w:val="22"/>
        </w:rPr>
        <w:t xml:space="preserve"> </w:t>
      </w:r>
      <w:r w:rsidRPr="009A1F50">
        <w:rPr>
          <w:rFonts w:asciiTheme="minorHAnsi" w:hAnsiTheme="minorHAnsi" w:cstheme="minorHAnsi"/>
          <w:b/>
          <w:bCs/>
          <w:color w:val="44546A" w:themeColor="text2"/>
          <w:sz w:val="22"/>
          <w:szCs w:val="22"/>
        </w:rPr>
        <w:t xml:space="preserve">General </w:t>
      </w:r>
      <w:r w:rsidR="00A83136" w:rsidRPr="009A1F50">
        <w:rPr>
          <w:rFonts w:asciiTheme="minorHAnsi" w:hAnsiTheme="minorHAnsi" w:cstheme="minorHAnsi"/>
          <w:b/>
          <w:bCs/>
          <w:color w:val="44546A" w:themeColor="text2"/>
          <w:sz w:val="22"/>
          <w:szCs w:val="22"/>
        </w:rPr>
        <w:t>Posts</w:t>
      </w:r>
    </w:p>
    <w:p w:rsidR="00FB2C09" w:rsidRPr="009A1F50" w:rsidRDefault="00FB2C09" w:rsidP="00FB2C09">
      <w:pPr>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If you’ve noticed a change in your hearing, speak to your high street audiologist about booking a hearing check. For more information about hearing and ear car</w:t>
      </w:r>
      <w:r w:rsidR="00A83136" w:rsidRPr="009A1F50">
        <w:rPr>
          <w:rFonts w:asciiTheme="minorHAnsi" w:hAnsiTheme="minorHAnsi" w:cstheme="minorHAnsi"/>
          <w:color w:val="44546A" w:themeColor="text2"/>
          <w:sz w:val="22"/>
          <w:szCs w:val="22"/>
        </w:rPr>
        <w:t>e</w:t>
      </w:r>
      <w:r w:rsidRPr="009A1F50">
        <w:rPr>
          <w:rFonts w:asciiTheme="minorHAnsi" w:hAnsiTheme="minorHAnsi" w:cstheme="minorHAnsi"/>
          <w:color w:val="44546A" w:themeColor="text2"/>
          <w:sz w:val="22"/>
          <w:szCs w:val="22"/>
        </w:rPr>
        <w:t xml:space="preserve"> visit </w:t>
      </w:r>
      <w:r w:rsidRPr="009A1F50">
        <w:rPr>
          <w:rFonts w:asciiTheme="minorHAnsi" w:hAnsiTheme="minorHAnsi" w:cstheme="minorHAnsi"/>
          <w:color w:val="44546A" w:themeColor="text2"/>
          <w:sz w:val="22"/>
          <w:szCs w:val="22"/>
        </w:rPr>
        <w:t>the-ncha.com</w:t>
      </w:r>
      <w:r w:rsidRPr="009A1F50">
        <w:rPr>
          <w:rFonts w:asciiTheme="minorHAnsi" w:hAnsiTheme="minorHAnsi" w:cstheme="minorHAnsi"/>
          <w:color w:val="44546A" w:themeColor="text2"/>
          <w:sz w:val="22"/>
          <w:szCs w:val="22"/>
        </w:rPr>
        <w:t xml:space="preserve">. </w:t>
      </w:r>
      <w:r w:rsidRPr="009A1F50">
        <w:rPr>
          <w:rFonts w:asciiTheme="minorHAnsi" w:hAnsiTheme="minorHAnsi" w:cstheme="minorHAnsi"/>
          <w:color w:val="44546A" w:themeColor="text2"/>
          <w:sz w:val="22"/>
          <w:szCs w:val="22"/>
        </w:rPr>
        <w:t>#TheAssociationForPrimaryCareAudiologyProviders</w:t>
      </w:r>
      <w:r w:rsidRPr="009A1F50">
        <w:rPr>
          <w:rFonts w:asciiTheme="minorHAnsi" w:hAnsiTheme="minorHAnsi" w:cstheme="minorHAnsi"/>
          <w:color w:val="44546A" w:themeColor="text2"/>
          <w:sz w:val="22"/>
          <w:szCs w:val="22"/>
        </w:rPr>
        <w:t xml:space="preserve"> </w:t>
      </w:r>
      <w:r w:rsidRPr="009A1F50">
        <w:rPr>
          <w:rFonts w:asciiTheme="minorHAnsi" w:hAnsiTheme="minorHAnsi" w:cstheme="minorHAnsi"/>
          <w:color w:val="44546A" w:themeColor="text2"/>
          <w:sz w:val="22"/>
          <w:szCs w:val="22"/>
        </w:rPr>
        <w:t>#NCHA</w:t>
      </w:r>
      <w:r w:rsidRPr="009A1F50">
        <w:rPr>
          <w:rFonts w:asciiTheme="minorHAnsi" w:hAnsiTheme="minorHAnsi" w:cstheme="minorHAnsi"/>
          <w:color w:val="44546A" w:themeColor="text2"/>
          <w:sz w:val="22"/>
          <w:szCs w:val="22"/>
        </w:rPr>
        <w:t xml:space="preserve"> </w:t>
      </w:r>
      <w:r w:rsidRPr="009A1F50">
        <w:rPr>
          <w:rFonts w:asciiTheme="minorHAnsi" w:hAnsiTheme="minorHAnsi" w:cstheme="minorHAnsi"/>
          <w:color w:val="44546A" w:themeColor="text2"/>
          <w:sz w:val="22"/>
          <w:szCs w:val="22"/>
        </w:rPr>
        <w:t>#HealthyHearing</w:t>
      </w:r>
    </w:p>
    <w:p w:rsidR="00FB2C09" w:rsidRPr="009A1F50" w:rsidRDefault="00FB2C09" w:rsidP="00F8510A">
      <w:pPr>
        <w:rPr>
          <w:rFonts w:asciiTheme="minorHAnsi" w:hAnsiTheme="minorHAnsi" w:cstheme="minorHAnsi"/>
          <w:color w:val="44546A" w:themeColor="text2"/>
          <w:sz w:val="22"/>
          <w:szCs w:val="22"/>
        </w:rPr>
      </w:pPr>
    </w:p>
    <w:p w:rsidR="00F8510A" w:rsidRPr="009A1F50" w:rsidRDefault="00F8510A" w:rsidP="00F8510A">
      <w:pPr>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 xml:space="preserve">18 million people in the UK have some form of hearing loss. These simple tips can help keep your ears and hearing healthy. </w:t>
      </w:r>
      <w:r w:rsidRPr="009A1F50">
        <w:rPr>
          <w:rFonts w:asciiTheme="minorHAnsi" w:hAnsiTheme="minorHAnsi" w:cstheme="minorHAnsi"/>
          <w:color w:val="44546A" w:themeColor="text2"/>
          <w:sz w:val="22"/>
          <w:szCs w:val="22"/>
        </w:rPr>
        <w:t>#TheAssociationForPrimaryCareAudiologyProviders</w:t>
      </w:r>
      <w:r w:rsidR="00A83136" w:rsidRPr="009A1F50">
        <w:rPr>
          <w:rFonts w:asciiTheme="minorHAnsi" w:hAnsiTheme="minorHAnsi" w:cstheme="minorHAnsi"/>
          <w:color w:val="44546A" w:themeColor="text2"/>
          <w:sz w:val="22"/>
          <w:szCs w:val="22"/>
        </w:rPr>
        <w:t xml:space="preserve"> </w:t>
      </w:r>
      <w:r w:rsidR="00A83136" w:rsidRPr="009A1F50">
        <w:rPr>
          <w:rFonts w:asciiTheme="minorHAnsi" w:hAnsiTheme="minorHAnsi" w:cstheme="minorHAnsi"/>
          <w:color w:val="44546A" w:themeColor="text2"/>
          <w:sz w:val="22"/>
          <w:szCs w:val="22"/>
        </w:rPr>
        <w:t>#NCHA</w:t>
      </w:r>
      <w:r w:rsidR="00A83136" w:rsidRPr="009A1F50">
        <w:rPr>
          <w:rFonts w:asciiTheme="minorHAnsi" w:hAnsiTheme="minorHAnsi" w:cstheme="minorHAnsi"/>
          <w:color w:val="44546A" w:themeColor="text2"/>
          <w:sz w:val="22"/>
          <w:szCs w:val="22"/>
        </w:rPr>
        <w:t xml:space="preserve"> </w:t>
      </w:r>
      <w:r w:rsidR="00A83136" w:rsidRPr="009A1F50">
        <w:rPr>
          <w:rFonts w:asciiTheme="minorHAnsi" w:hAnsiTheme="minorHAnsi" w:cstheme="minorHAnsi"/>
          <w:color w:val="44546A" w:themeColor="text2"/>
          <w:sz w:val="22"/>
          <w:szCs w:val="22"/>
        </w:rPr>
        <w:t>#HealthyHearing</w:t>
      </w:r>
    </w:p>
    <w:p w:rsidR="00564E73" w:rsidRPr="009A1F50" w:rsidRDefault="00564E73">
      <w:pPr>
        <w:rPr>
          <w:rFonts w:asciiTheme="minorHAnsi" w:hAnsiTheme="minorHAnsi" w:cstheme="minorHAnsi"/>
          <w:color w:val="44546A" w:themeColor="text2"/>
          <w:sz w:val="22"/>
          <w:szCs w:val="22"/>
        </w:rPr>
      </w:pPr>
    </w:p>
    <w:p w:rsidR="00564E73" w:rsidRPr="009A1F50" w:rsidRDefault="00564E73">
      <w:pPr>
        <w:rPr>
          <w:rFonts w:asciiTheme="minorHAnsi" w:hAnsiTheme="minorHAnsi" w:cstheme="minorHAnsi"/>
          <w:b/>
          <w:bCs/>
          <w:color w:val="44546A" w:themeColor="text2"/>
          <w:sz w:val="22"/>
          <w:szCs w:val="22"/>
        </w:rPr>
      </w:pPr>
      <w:r w:rsidRPr="009A1F50">
        <w:rPr>
          <w:rFonts w:asciiTheme="minorHAnsi" w:hAnsiTheme="minorHAnsi" w:cstheme="minorHAnsi"/>
          <w:b/>
          <w:bCs/>
          <w:color w:val="44546A" w:themeColor="text2"/>
          <w:sz w:val="22"/>
          <w:szCs w:val="22"/>
        </w:rPr>
        <w:t xml:space="preserve">Suggested Individual </w:t>
      </w:r>
      <w:r w:rsidR="00A81C84" w:rsidRPr="009A1F50">
        <w:rPr>
          <w:rFonts w:asciiTheme="minorHAnsi" w:hAnsiTheme="minorHAnsi" w:cstheme="minorHAnsi"/>
          <w:b/>
          <w:bCs/>
          <w:color w:val="44546A" w:themeColor="text2"/>
          <w:sz w:val="22"/>
          <w:szCs w:val="22"/>
        </w:rPr>
        <w:t xml:space="preserve">Care </w:t>
      </w:r>
      <w:r w:rsidRPr="009A1F50">
        <w:rPr>
          <w:rFonts w:asciiTheme="minorHAnsi" w:hAnsiTheme="minorHAnsi" w:cstheme="minorHAnsi"/>
          <w:b/>
          <w:bCs/>
          <w:color w:val="44546A" w:themeColor="text2"/>
          <w:sz w:val="22"/>
          <w:szCs w:val="22"/>
        </w:rPr>
        <w:t>T</w:t>
      </w:r>
      <w:r w:rsidR="00A81C84" w:rsidRPr="009A1F50">
        <w:rPr>
          <w:rFonts w:asciiTheme="minorHAnsi" w:hAnsiTheme="minorHAnsi" w:cstheme="minorHAnsi"/>
          <w:b/>
          <w:bCs/>
          <w:color w:val="44546A" w:themeColor="text2"/>
          <w:sz w:val="22"/>
          <w:szCs w:val="22"/>
        </w:rPr>
        <w:t xml:space="preserve">ips </w:t>
      </w:r>
      <w:r w:rsidRPr="009A1F50">
        <w:rPr>
          <w:rFonts w:asciiTheme="minorHAnsi" w:hAnsiTheme="minorHAnsi" w:cstheme="minorHAnsi"/>
          <w:b/>
          <w:bCs/>
          <w:color w:val="44546A" w:themeColor="text2"/>
          <w:sz w:val="22"/>
          <w:szCs w:val="22"/>
        </w:rPr>
        <w:t xml:space="preserve">Posts </w:t>
      </w:r>
    </w:p>
    <w:p w:rsidR="00A81C84" w:rsidRPr="009A1F50" w:rsidRDefault="00564E73">
      <w:pPr>
        <w:rPr>
          <w:rFonts w:asciiTheme="minorHAnsi" w:hAnsiTheme="minorHAnsi" w:cstheme="minorHAnsi"/>
          <w:i/>
          <w:iCs/>
          <w:color w:val="44546A" w:themeColor="text2"/>
          <w:sz w:val="22"/>
          <w:szCs w:val="22"/>
        </w:rPr>
      </w:pPr>
      <w:r w:rsidRPr="009A1F50">
        <w:rPr>
          <w:rFonts w:asciiTheme="minorHAnsi" w:hAnsiTheme="minorHAnsi" w:cstheme="minorHAnsi"/>
          <w:i/>
          <w:iCs/>
          <w:color w:val="44546A" w:themeColor="text2"/>
          <w:sz w:val="22"/>
          <w:szCs w:val="22"/>
        </w:rPr>
        <w:t xml:space="preserve">Use this text when sharing the graphics as standalone posts </w:t>
      </w:r>
      <w:r w:rsidR="00A81C84" w:rsidRPr="009A1F50">
        <w:rPr>
          <w:rFonts w:asciiTheme="minorHAnsi" w:hAnsiTheme="minorHAnsi" w:cstheme="minorHAnsi"/>
          <w:i/>
          <w:iCs/>
          <w:color w:val="44546A" w:themeColor="text2"/>
          <w:sz w:val="22"/>
          <w:szCs w:val="22"/>
        </w:rPr>
        <w:t xml:space="preserve">rather than </w:t>
      </w:r>
      <w:r w:rsidRPr="009A1F50">
        <w:rPr>
          <w:rFonts w:asciiTheme="minorHAnsi" w:hAnsiTheme="minorHAnsi" w:cstheme="minorHAnsi"/>
          <w:i/>
          <w:iCs/>
          <w:color w:val="44546A" w:themeColor="text2"/>
          <w:sz w:val="22"/>
          <w:szCs w:val="22"/>
        </w:rPr>
        <w:t>in</w:t>
      </w:r>
      <w:r w:rsidR="00A81C84" w:rsidRPr="009A1F50">
        <w:rPr>
          <w:rFonts w:asciiTheme="minorHAnsi" w:hAnsiTheme="minorHAnsi" w:cstheme="minorHAnsi"/>
          <w:i/>
          <w:iCs/>
          <w:color w:val="44546A" w:themeColor="text2"/>
          <w:sz w:val="22"/>
          <w:szCs w:val="22"/>
        </w:rPr>
        <w:t xml:space="preserve"> multi-image </w:t>
      </w:r>
      <w:r w:rsidRPr="009A1F50">
        <w:rPr>
          <w:rFonts w:asciiTheme="minorHAnsi" w:hAnsiTheme="minorHAnsi" w:cstheme="minorHAnsi"/>
          <w:i/>
          <w:iCs/>
          <w:color w:val="44546A" w:themeColor="text2"/>
          <w:sz w:val="22"/>
          <w:szCs w:val="22"/>
        </w:rPr>
        <w:t>or</w:t>
      </w:r>
      <w:r w:rsidR="00A81C84" w:rsidRPr="009A1F50">
        <w:rPr>
          <w:rFonts w:asciiTheme="minorHAnsi" w:hAnsiTheme="minorHAnsi" w:cstheme="minorHAnsi"/>
          <w:i/>
          <w:iCs/>
          <w:color w:val="44546A" w:themeColor="text2"/>
          <w:sz w:val="22"/>
          <w:szCs w:val="22"/>
        </w:rPr>
        <w:t xml:space="preserve"> carousel</w:t>
      </w:r>
      <w:r w:rsidRPr="009A1F50">
        <w:rPr>
          <w:rFonts w:asciiTheme="minorHAnsi" w:hAnsiTheme="minorHAnsi" w:cstheme="minorHAnsi"/>
          <w:i/>
          <w:iCs/>
          <w:color w:val="44546A" w:themeColor="text2"/>
          <w:sz w:val="22"/>
          <w:szCs w:val="22"/>
        </w:rPr>
        <w:t xml:space="preserve"> posts</w:t>
      </w:r>
    </w:p>
    <w:p w:rsidR="00A81C84" w:rsidRPr="009A1F50" w:rsidRDefault="00A81C84">
      <w:pPr>
        <w:rPr>
          <w:rFonts w:asciiTheme="minorHAnsi" w:hAnsiTheme="minorHAnsi" w:cstheme="minorHAnsi"/>
          <w:color w:val="44546A" w:themeColor="text2"/>
          <w:sz w:val="22"/>
          <w:szCs w:val="22"/>
        </w:rPr>
      </w:pPr>
    </w:p>
    <w:p w:rsidR="00A81C84" w:rsidRPr="00A83136" w:rsidRDefault="00A81C84" w:rsidP="00A81C84">
      <w:pPr>
        <w:rPr>
          <w:rFonts w:asciiTheme="minorHAnsi" w:hAnsiTheme="minorHAnsi" w:cstheme="minorHAnsi"/>
          <w:color w:val="44546A" w:themeColor="text2"/>
          <w:sz w:val="22"/>
          <w:szCs w:val="22"/>
        </w:rPr>
      </w:pPr>
      <w:r w:rsidRPr="00A83136">
        <w:rPr>
          <w:rFonts w:asciiTheme="minorHAnsi" w:hAnsiTheme="minorHAnsi" w:cstheme="minorHAnsi"/>
          <w:color w:val="44546A" w:themeColor="text2"/>
          <w:sz w:val="22"/>
          <w:szCs w:val="22"/>
        </w:rPr>
        <w:t>If you're finding it harder to follow conversations in busy restaurants or noticed you’re having to turn the volume up on your TV then it could be time to book a hearing check. Ask your high street audiologist or visit the-ncha.com for more info. #NCHA #HealthyHearing</w:t>
      </w:r>
    </w:p>
    <w:p w:rsidR="00A81C84" w:rsidRPr="009A1F50" w:rsidRDefault="00A81C84">
      <w:pPr>
        <w:rPr>
          <w:rFonts w:asciiTheme="minorHAnsi" w:hAnsiTheme="minorHAnsi" w:cstheme="minorHAnsi"/>
          <w:color w:val="44546A" w:themeColor="text2"/>
          <w:sz w:val="22"/>
          <w:szCs w:val="22"/>
        </w:rPr>
      </w:pPr>
    </w:p>
    <w:p w:rsidR="00A81C84" w:rsidRPr="009A1F50" w:rsidRDefault="00A81C84" w:rsidP="00A81C84">
      <w:pPr>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 xml:space="preserve">Wear protective earplugs or earmuffs to safeguard your hearing. Hearing protectors are recommended whenever you’re in noisy environments such as loud music concerts or sporting events. For more info about hearing and ear care visit the-ncha.com. #NCHA #HealthyHearing </w:t>
      </w:r>
    </w:p>
    <w:p w:rsidR="00A81C84" w:rsidRPr="009A1F50" w:rsidRDefault="00A81C84">
      <w:pPr>
        <w:rPr>
          <w:rFonts w:asciiTheme="minorHAnsi" w:hAnsiTheme="minorHAnsi" w:cstheme="minorHAnsi"/>
          <w:color w:val="44546A" w:themeColor="text2"/>
          <w:sz w:val="22"/>
          <w:szCs w:val="22"/>
        </w:rPr>
      </w:pPr>
    </w:p>
    <w:p w:rsidR="00A81C84" w:rsidRPr="009A1F50" w:rsidRDefault="00A81C84" w:rsidP="00A81C84">
      <w:pPr>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Clean the outer ear</w:t>
      </w:r>
      <w:r w:rsidR="00564E73" w:rsidRPr="009A1F50">
        <w:rPr>
          <w:rFonts w:asciiTheme="minorHAnsi" w:hAnsiTheme="minorHAnsi" w:cstheme="minorHAnsi"/>
          <w:color w:val="44546A" w:themeColor="text2"/>
          <w:sz w:val="22"/>
          <w:szCs w:val="22"/>
        </w:rPr>
        <w:t>,</w:t>
      </w:r>
      <w:r w:rsidRPr="009A1F50">
        <w:rPr>
          <w:rFonts w:asciiTheme="minorHAnsi" w:hAnsiTheme="minorHAnsi" w:cstheme="minorHAnsi"/>
          <w:color w:val="44546A" w:themeColor="text2"/>
          <w:sz w:val="22"/>
          <w:szCs w:val="22"/>
        </w:rPr>
        <w:t xml:space="preserve"> by gently wiping it with a soft cloth. Never insert cotton buds (Q-tips) or small objects into your ear. Visit your high street audiologist, GP or pharmacist if you have ear wax or an ear infection. the-ncha.com #NCHA #HealthyHearing</w:t>
      </w:r>
    </w:p>
    <w:p w:rsidR="00A81C84" w:rsidRPr="009A1F50" w:rsidRDefault="00A81C84">
      <w:pPr>
        <w:rPr>
          <w:rFonts w:asciiTheme="minorHAnsi" w:hAnsiTheme="minorHAnsi" w:cstheme="minorHAnsi"/>
          <w:color w:val="44546A" w:themeColor="text2"/>
          <w:sz w:val="22"/>
          <w:szCs w:val="22"/>
        </w:rPr>
      </w:pPr>
    </w:p>
    <w:p w:rsidR="00A81C84" w:rsidRPr="009A1F50" w:rsidRDefault="00A81C84" w:rsidP="00A81C84">
      <w:pPr>
        <w:pStyle w:val="BasicParagraph"/>
        <w:suppressAutoHyphens/>
        <w:rPr>
          <w:rFonts w:asciiTheme="minorHAnsi" w:hAnsiTheme="minorHAnsi" w:cstheme="minorHAnsi"/>
          <w:color w:val="44546A" w:themeColor="text2"/>
          <w:sz w:val="22"/>
          <w:szCs w:val="22"/>
        </w:rPr>
      </w:pPr>
      <w:r w:rsidRPr="009A1F50">
        <w:rPr>
          <w:rFonts w:asciiTheme="minorHAnsi" w:hAnsiTheme="minorHAnsi" w:cstheme="minorHAnsi"/>
          <w:color w:val="44546A" w:themeColor="text2"/>
          <w:sz w:val="22"/>
          <w:szCs w:val="22"/>
        </w:rPr>
        <w:t>Get into healthy listening habits by reducing audio levels when you have your earbuds in or headphones on. You can also set safe listening thresholds on some devices. For more info about hearing and ear care visit the-ncha.com. #NCHA #HealthyHearing</w:t>
      </w:r>
    </w:p>
    <w:p w:rsidR="00E13789" w:rsidRPr="009A1F50" w:rsidRDefault="00E13789" w:rsidP="00A81C84">
      <w:pPr>
        <w:pStyle w:val="BasicParagraph"/>
        <w:suppressAutoHyphens/>
        <w:rPr>
          <w:rFonts w:asciiTheme="minorHAnsi" w:hAnsiTheme="minorHAnsi" w:cstheme="minorHAnsi"/>
          <w:color w:val="44546A" w:themeColor="text2"/>
          <w:spacing w:val="-2"/>
          <w:sz w:val="22"/>
          <w:szCs w:val="22"/>
        </w:rPr>
      </w:pPr>
    </w:p>
    <w:sectPr w:rsidR="00E13789" w:rsidRPr="009A1F50" w:rsidSect="005F42D4">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4D"/>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A3B"/>
    <w:rsid w:val="000D27DC"/>
    <w:rsid w:val="001129A5"/>
    <w:rsid w:val="001E0908"/>
    <w:rsid w:val="002619C2"/>
    <w:rsid w:val="0029587C"/>
    <w:rsid w:val="004B3E3F"/>
    <w:rsid w:val="00564E73"/>
    <w:rsid w:val="005B14AE"/>
    <w:rsid w:val="005F42D4"/>
    <w:rsid w:val="00742439"/>
    <w:rsid w:val="008B0FB1"/>
    <w:rsid w:val="008D51AC"/>
    <w:rsid w:val="009A1F50"/>
    <w:rsid w:val="009A6C29"/>
    <w:rsid w:val="00A760B6"/>
    <w:rsid w:val="00A81C84"/>
    <w:rsid w:val="00A83136"/>
    <w:rsid w:val="00AB1A9A"/>
    <w:rsid w:val="00B86E4E"/>
    <w:rsid w:val="00D23E3A"/>
    <w:rsid w:val="00DD3A3B"/>
    <w:rsid w:val="00E13789"/>
    <w:rsid w:val="00F8510A"/>
    <w:rsid w:val="00FB2569"/>
    <w:rsid w:val="00FB2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5F3537"/>
  <w15:chartTrackingRefBased/>
  <w15:docId w15:val="{B61F7905-9563-464F-B84D-73F4250B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81C84"/>
    <w:rPr>
      <w:rFonts w:ascii="Times New Roman" w:eastAsia="Times New Roman" w:hAnsi="Times New Roman" w:cs="Times New Roman"/>
      <w:kern w:val="0"/>
      <w:lang w:val="en-GB" w:eastAsia="en-GB"/>
      <w14:ligatures w14:val="none"/>
    </w:rPr>
  </w:style>
  <w:style w:type="paragraph" w:styleId="Heading1">
    <w:name w:val="heading 1"/>
    <w:basedOn w:val="Normal"/>
    <w:link w:val="Heading1Char"/>
    <w:uiPriority w:val="9"/>
    <w:qFormat/>
    <w:rsid w:val="002619C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9C2"/>
    <w:rPr>
      <w:rFonts w:ascii="Times New Roman" w:eastAsia="Times New Roman" w:hAnsi="Times New Roman" w:cs="Times New Roman"/>
      <w:b/>
      <w:bCs/>
      <w:kern w:val="36"/>
      <w:sz w:val="48"/>
      <w:szCs w:val="48"/>
      <w:lang w:val="en-GB" w:eastAsia="en-GB"/>
      <w14:ligatures w14:val="none"/>
    </w:rPr>
  </w:style>
  <w:style w:type="character" w:styleId="Hyperlink">
    <w:name w:val="Hyperlink"/>
    <w:basedOn w:val="DefaultParagraphFont"/>
    <w:uiPriority w:val="99"/>
    <w:semiHidden/>
    <w:unhideWhenUsed/>
    <w:rsid w:val="002619C2"/>
    <w:rPr>
      <w:color w:val="0000FF"/>
      <w:u w:val="single"/>
    </w:rPr>
  </w:style>
  <w:style w:type="paragraph" w:customStyle="1" w:styleId="BasicParagraph">
    <w:name w:val="[Basic Paragraph]"/>
    <w:basedOn w:val="Normal"/>
    <w:uiPriority w:val="99"/>
    <w:rsid w:val="00A81C84"/>
    <w:pPr>
      <w:autoSpaceDE w:val="0"/>
      <w:autoSpaceDN w:val="0"/>
      <w:adjustRightInd w:val="0"/>
      <w:spacing w:line="288" w:lineRule="auto"/>
      <w:textAlignment w:val="center"/>
    </w:pPr>
    <w:rPr>
      <w:rFonts w:ascii="MinionPro-Regular" w:eastAsiaTheme="minorHAnsi" w:hAnsi="MinionPro-Regular" w:cs="MinionPro-Regular"/>
      <w:color w:val="00000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252432">
      <w:bodyDiv w:val="1"/>
      <w:marLeft w:val="0"/>
      <w:marRight w:val="0"/>
      <w:marTop w:val="0"/>
      <w:marBottom w:val="0"/>
      <w:divBdr>
        <w:top w:val="none" w:sz="0" w:space="0" w:color="auto"/>
        <w:left w:val="none" w:sz="0" w:space="0" w:color="auto"/>
        <w:bottom w:val="none" w:sz="0" w:space="0" w:color="auto"/>
        <w:right w:val="none" w:sz="0" w:space="0" w:color="auto"/>
      </w:divBdr>
      <w:divsChild>
        <w:div w:id="944579834">
          <w:marLeft w:val="0"/>
          <w:marRight w:val="0"/>
          <w:marTop w:val="0"/>
          <w:marBottom w:val="0"/>
          <w:divBdr>
            <w:top w:val="none" w:sz="0" w:space="0" w:color="auto"/>
            <w:left w:val="none" w:sz="0" w:space="0" w:color="auto"/>
            <w:bottom w:val="none" w:sz="0" w:space="0" w:color="auto"/>
            <w:right w:val="none" w:sz="0" w:space="0" w:color="auto"/>
          </w:divBdr>
          <w:divsChild>
            <w:div w:id="1703674639">
              <w:marLeft w:val="0"/>
              <w:marRight w:val="0"/>
              <w:marTop w:val="0"/>
              <w:marBottom w:val="0"/>
              <w:divBdr>
                <w:top w:val="none" w:sz="0" w:space="0" w:color="auto"/>
                <w:left w:val="none" w:sz="0" w:space="0" w:color="auto"/>
                <w:bottom w:val="none" w:sz="0" w:space="0" w:color="auto"/>
                <w:right w:val="none" w:sz="0" w:space="0" w:color="auto"/>
              </w:divBdr>
              <w:divsChild>
                <w:div w:id="262960099">
                  <w:marLeft w:val="0"/>
                  <w:marRight w:val="0"/>
                  <w:marTop w:val="0"/>
                  <w:marBottom w:val="0"/>
                  <w:divBdr>
                    <w:top w:val="none" w:sz="0" w:space="0" w:color="auto"/>
                    <w:left w:val="none" w:sz="0" w:space="0" w:color="auto"/>
                    <w:bottom w:val="none" w:sz="0" w:space="0" w:color="auto"/>
                    <w:right w:val="none" w:sz="0" w:space="0" w:color="auto"/>
                  </w:divBdr>
                </w:div>
              </w:divsChild>
            </w:div>
            <w:div w:id="182595405">
              <w:marLeft w:val="0"/>
              <w:marRight w:val="0"/>
              <w:marTop w:val="0"/>
              <w:marBottom w:val="0"/>
              <w:divBdr>
                <w:top w:val="none" w:sz="0" w:space="0" w:color="auto"/>
                <w:left w:val="none" w:sz="0" w:space="0" w:color="auto"/>
                <w:bottom w:val="none" w:sz="0" w:space="0" w:color="auto"/>
                <w:right w:val="none" w:sz="0" w:space="0" w:color="auto"/>
              </w:divBdr>
              <w:divsChild>
                <w:div w:id="147209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191575">
      <w:bodyDiv w:val="1"/>
      <w:marLeft w:val="0"/>
      <w:marRight w:val="0"/>
      <w:marTop w:val="0"/>
      <w:marBottom w:val="0"/>
      <w:divBdr>
        <w:top w:val="none" w:sz="0" w:space="0" w:color="auto"/>
        <w:left w:val="none" w:sz="0" w:space="0" w:color="auto"/>
        <w:bottom w:val="none" w:sz="0" w:space="0" w:color="auto"/>
        <w:right w:val="none" w:sz="0" w:space="0" w:color="auto"/>
      </w:divBdr>
      <w:divsChild>
        <w:div w:id="59451559">
          <w:marLeft w:val="0"/>
          <w:marRight w:val="0"/>
          <w:marTop w:val="0"/>
          <w:marBottom w:val="0"/>
          <w:divBdr>
            <w:top w:val="none" w:sz="0" w:space="0" w:color="auto"/>
            <w:left w:val="none" w:sz="0" w:space="0" w:color="auto"/>
            <w:bottom w:val="none" w:sz="0" w:space="0" w:color="auto"/>
            <w:right w:val="none" w:sz="0" w:space="0" w:color="auto"/>
          </w:divBdr>
          <w:divsChild>
            <w:div w:id="1087993454">
              <w:marLeft w:val="0"/>
              <w:marRight w:val="0"/>
              <w:marTop w:val="0"/>
              <w:marBottom w:val="0"/>
              <w:divBdr>
                <w:top w:val="none" w:sz="0" w:space="0" w:color="auto"/>
                <w:left w:val="none" w:sz="0" w:space="0" w:color="auto"/>
                <w:bottom w:val="none" w:sz="0" w:space="0" w:color="auto"/>
                <w:right w:val="none" w:sz="0" w:space="0" w:color="auto"/>
              </w:divBdr>
              <w:divsChild>
                <w:div w:id="158244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718693">
      <w:bodyDiv w:val="1"/>
      <w:marLeft w:val="0"/>
      <w:marRight w:val="0"/>
      <w:marTop w:val="0"/>
      <w:marBottom w:val="0"/>
      <w:divBdr>
        <w:top w:val="none" w:sz="0" w:space="0" w:color="auto"/>
        <w:left w:val="none" w:sz="0" w:space="0" w:color="auto"/>
        <w:bottom w:val="none" w:sz="0" w:space="0" w:color="auto"/>
        <w:right w:val="none" w:sz="0" w:space="0" w:color="auto"/>
      </w:divBdr>
      <w:divsChild>
        <w:div w:id="1312249897">
          <w:marLeft w:val="0"/>
          <w:marRight w:val="0"/>
          <w:marTop w:val="0"/>
          <w:marBottom w:val="0"/>
          <w:divBdr>
            <w:top w:val="none" w:sz="0" w:space="0" w:color="auto"/>
            <w:left w:val="none" w:sz="0" w:space="0" w:color="auto"/>
            <w:bottom w:val="none" w:sz="0" w:space="0" w:color="auto"/>
            <w:right w:val="none" w:sz="0" w:space="0" w:color="auto"/>
          </w:divBdr>
          <w:divsChild>
            <w:div w:id="1533960297">
              <w:marLeft w:val="0"/>
              <w:marRight w:val="0"/>
              <w:marTop w:val="0"/>
              <w:marBottom w:val="0"/>
              <w:divBdr>
                <w:top w:val="none" w:sz="0" w:space="0" w:color="auto"/>
                <w:left w:val="none" w:sz="0" w:space="0" w:color="auto"/>
                <w:bottom w:val="none" w:sz="0" w:space="0" w:color="auto"/>
                <w:right w:val="none" w:sz="0" w:space="0" w:color="auto"/>
              </w:divBdr>
              <w:divsChild>
                <w:div w:id="21415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974342">
      <w:bodyDiv w:val="1"/>
      <w:marLeft w:val="0"/>
      <w:marRight w:val="0"/>
      <w:marTop w:val="0"/>
      <w:marBottom w:val="0"/>
      <w:divBdr>
        <w:top w:val="none" w:sz="0" w:space="0" w:color="auto"/>
        <w:left w:val="none" w:sz="0" w:space="0" w:color="auto"/>
        <w:bottom w:val="none" w:sz="0" w:space="0" w:color="auto"/>
        <w:right w:val="none" w:sz="0" w:space="0" w:color="auto"/>
      </w:divBdr>
    </w:div>
    <w:div w:id="924264084">
      <w:bodyDiv w:val="1"/>
      <w:marLeft w:val="0"/>
      <w:marRight w:val="0"/>
      <w:marTop w:val="0"/>
      <w:marBottom w:val="0"/>
      <w:divBdr>
        <w:top w:val="none" w:sz="0" w:space="0" w:color="auto"/>
        <w:left w:val="none" w:sz="0" w:space="0" w:color="auto"/>
        <w:bottom w:val="none" w:sz="0" w:space="0" w:color="auto"/>
        <w:right w:val="none" w:sz="0" w:space="0" w:color="auto"/>
      </w:divBdr>
      <w:divsChild>
        <w:div w:id="617689350">
          <w:marLeft w:val="0"/>
          <w:marRight w:val="0"/>
          <w:marTop w:val="0"/>
          <w:marBottom w:val="0"/>
          <w:divBdr>
            <w:top w:val="none" w:sz="0" w:space="0" w:color="auto"/>
            <w:left w:val="none" w:sz="0" w:space="0" w:color="auto"/>
            <w:bottom w:val="none" w:sz="0" w:space="0" w:color="auto"/>
            <w:right w:val="none" w:sz="0" w:space="0" w:color="auto"/>
          </w:divBdr>
          <w:divsChild>
            <w:div w:id="1283070959">
              <w:marLeft w:val="0"/>
              <w:marRight w:val="0"/>
              <w:marTop w:val="0"/>
              <w:marBottom w:val="0"/>
              <w:divBdr>
                <w:top w:val="none" w:sz="0" w:space="0" w:color="auto"/>
                <w:left w:val="none" w:sz="0" w:space="0" w:color="auto"/>
                <w:bottom w:val="none" w:sz="0" w:space="0" w:color="auto"/>
                <w:right w:val="none" w:sz="0" w:space="0" w:color="auto"/>
              </w:divBdr>
              <w:divsChild>
                <w:div w:id="204721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sv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Robson</dc:creator>
  <cp:keywords/>
  <dc:description/>
  <cp:lastModifiedBy>Rachel Robson</cp:lastModifiedBy>
  <cp:revision>2</cp:revision>
  <cp:lastPrinted>2026-02-26T09:53:00Z</cp:lastPrinted>
  <dcterms:created xsi:type="dcterms:W3CDTF">2026-02-26T14:21:00Z</dcterms:created>
  <dcterms:modified xsi:type="dcterms:W3CDTF">2026-02-26T14:21:00Z</dcterms:modified>
</cp:coreProperties>
</file>